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020" w14:textId="3FE5B449" w:rsidR="00B559F0" w:rsidRDefault="00B559F0" w:rsidP="004837EB">
      <w:pPr>
        <w:pStyle w:val="Corpotesto"/>
        <w:spacing w:before="1120" w:after="440" w:line="264" w:lineRule="auto"/>
        <w:ind w:left="142"/>
        <w:rPr>
          <w:b/>
          <w:bCs/>
          <w:color w:val="252525"/>
          <w:sz w:val="28"/>
          <w:szCs w:val="28"/>
        </w:rPr>
      </w:pPr>
      <w:proofErr w:type="spellStart"/>
      <w:r>
        <w:rPr>
          <w:b/>
          <w:color w:val="252525"/>
          <w:sz w:val="28"/>
        </w:rPr>
        <w:t>Telair</w:t>
      </w:r>
      <w:proofErr w:type="spellEnd"/>
      <w:r>
        <w:rPr>
          <w:b/>
          <w:color w:val="252525"/>
          <w:sz w:val="28"/>
        </w:rPr>
        <w:t xml:space="preserve"> brengt een nieuwe lijn </w:t>
      </w:r>
      <w:r w:rsidR="0050372E">
        <w:rPr>
          <w:b/>
          <w:color w:val="252525"/>
          <w:sz w:val="28"/>
        </w:rPr>
        <w:t>dak-</w:t>
      </w:r>
      <w:r>
        <w:rPr>
          <w:b/>
          <w:color w:val="252525"/>
          <w:sz w:val="28"/>
        </w:rPr>
        <w:t>airconditioners op de markt: de Total Black dak</w:t>
      </w:r>
      <w:r w:rsidR="0050372E">
        <w:rPr>
          <w:b/>
          <w:color w:val="252525"/>
          <w:sz w:val="28"/>
        </w:rPr>
        <w:t>-</w:t>
      </w:r>
      <w:r>
        <w:rPr>
          <w:b/>
          <w:color w:val="252525"/>
          <w:sz w:val="28"/>
        </w:rPr>
        <w:t>airconditioners</w:t>
      </w:r>
    </w:p>
    <w:p w14:paraId="24EC6971" w14:textId="0F05F772" w:rsidR="00FD6612" w:rsidRDefault="0050372E" w:rsidP="004837EB">
      <w:pPr>
        <w:pStyle w:val="Corpotesto"/>
        <w:spacing w:before="4" w:after="440" w:line="264" w:lineRule="auto"/>
        <w:ind w:left="142"/>
        <w:rPr>
          <w:b/>
          <w:color w:val="252525"/>
        </w:rPr>
      </w:pPr>
      <w:r>
        <w:rPr>
          <w:b/>
          <w:color w:val="252525"/>
        </w:rPr>
        <w:t xml:space="preserve">De </w:t>
      </w:r>
      <w:r w:rsidRPr="0050372E">
        <w:rPr>
          <w:b/>
          <w:color w:val="252525"/>
        </w:rPr>
        <w:t xml:space="preserve">Teleco Group heeft gereageerd op de nieuwste trends in de verkoop van recreatievoertuigen met een gekleurde carrosserie. Ze hebben drie modellen geïntroduceerd: de </w:t>
      </w:r>
      <w:proofErr w:type="spellStart"/>
      <w:r w:rsidRPr="0050372E">
        <w:rPr>
          <w:b/>
          <w:color w:val="252525"/>
        </w:rPr>
        <w:t>Clima</w:t>
      </w:r>
      <w:proofErr w:type="spellEnd"/>
      <w:r w:rsidRPr="0050372E">
        <w:rPr>
          <w:b/>
          <w:color w:val="252525"/>
        </w:rPr>
        <w:t xml:space="preserve"> e-Van 7400HN, de </w:t>
      </w:r>
      <w:proofErr w:type="spellStart"/>
      <w:r w:rsidRPr="0050372E">
        <w:rPr>
          <w:b/>
          <w:color w:val="252525"/>
        </w:rPr>
        <w:t>Silent</w:t>
      </w:r>
      <w:proofErr w:type="spellEnd"/>
      <w:r w:rsidRPr="0050372E">
        <w:rPr>
          <w:b/>
          <w:color w:val="252525"/>
        </w:rPr>
        <w:t xml:space="preserve">+ 8100HN en de </w:t>
      </w:r>
      <w:proofErr w:type="spellStart"/>
      <w:r w:rsidRPr="0050372E">
        <w:rPr>
          <w:b/>
          <w:color w:val="252525"/>
        </w:rPr>
        <w:t>DualClima</w:t>
      </w:r>
      <w:proofErr w:type="spellEnd"/>
      <w:r w:rsidRPr="0050372E">
        <w:rPr>
          <w:b/>
          <w:color w:val="252525"/>
        </w:rPr>
        <w:t xml:space="preserve"> 8400HN. Deze voertuigen zijn allemaal uitgerust met een warmtepomp en hebben een stijlvolle donkergrijze kleurstelling.</w:t>
      </w:r>
    </w:p>
    <w:p w14:paraId="75AD219E" w14:textId="215060A3" w:rsidR="00B559F0" w:rsidRPr="005E387C" w:rsidRDefault="00B559F0" w:rsidP="004837EB">
      <w:pPr>
        <w:pStyle w:val="Corpotesto"/>
        <w:spacing w:after="120" w:line="288" w:lineRule="auto"/>
        <w:ind w:left="142" w:right="111"/>
        <w:jc w:val="both"/>
        <w:rPr>
          <w:iCs/>
          <w:color w:val="252525"/>
        </w:rPr>
      </w:pPr>
      <w:proofErr w:type="spellStart"/>
      <w:r>
        <w:rPr>
          <w:i/>
          <w:color w:val="252525"/>
        </w:rPr>
        <w:t>Lugo</w:t>
      </w:r>
      <w:proofErr w:type="spellEnd"/>
      <w:r>
        <w:rPr>
          <w:i/>
          <w:color w:val="252525"/>
        </w:rPr>
        <w:t xml:space="preserve"> di Ravenna (</w:t>
      </w:r>
      <w:r w:rsidR="009723B6">
        <w:rPr>
          <w:i/>
          <w:color w:val="252525"/>
        </w:rPr>
        <w:t>6</w:t>
      </w:r>
      <w:r w:rsidR="00FF5B84" w:rsidRPr="00FF5B84">
        <w:rPr>
          <w:i/>
          <w:color w:val="252525"/>
        </w:rPr>
        <w:t xml:space="preserve"> </w:t>
      </w:r>
      <w:r w:rsidR="004837EB">
        <w:rPr>
          <w:i/>
          <w:color w:val="252525"/>
        </w:rPr>
        <w:t>Augustus</w:t>
      </w:r>
      <w:r w:rsidR="00FF5B84" w:rsidRPr="00FF5B84">
        <w:rPr>
          <w:i/>
          <w:color w:val="252525"/>
        </w:rPr>
        <w:t xml:space="preserve"> 2023</w:t>
      </w:r>
      <w:r>
        <w:rPr>
          <w:i/>
          <w:color w:val="252525"/>
        </w:rPr>
        <w:t xml:space="preserve">) – </w:t>
      </w:r>
      <w:r>
        <w:rPr>
          <w:color w:val="252525"/>
        </w:rPr>
        <w:t xml:space="preserve">In het leven is niet alles alleen maar zwart-wit. Daartussenin zitten veel </w:t>
      </w:r>
      <w:proofErr w:type="gramStart"/>
      <w:r>
        <w:rPr>
          <w:color w:val="252525"/>
        </w:rPr>
        <w:t>grijstinten</w:t>
      </w:r>
      <w:proofErr w:type="gramEnd"/>
      <w:r>
        <w:rPr>
          <w:color w:val="252525"/>
        </w:rPr>
        <w:t xml:space="preserve"> en, over campers gesproken, ook tal van andere kleuren. Of het nu gaat om de lak van de hele carrosserie, alleen van de cabine, of de </w:t>
      </w:r>
      <w:proofErr w:type="spellStart"/>
      <w:r>
        <w:rPr>
          <w:color w:val="252525"/>
        </w:rPr>
        <w:t>stripings</w:t>
      </w:r>
      <w:proofErr w:type="spellEnd"/>
      <w:r>
        <w:rPr>
          <w:color w:val="252525"/>
        </w:rPr>
        <w:t xml:space="preserve"> of </w:t>
      </w:r>
      <w:proofErr w:type="spellStart"/>
      <w:r>
        <w:rPr>
          <w:color w:val="252525"/>
        </w:rPr>
        <w:t>bestickeringen</w:t>
      </w:r>
      <w:proofErr w:type="spellEnd"/>
      <w:r>
        <w:rPr>
          <w:color w:val="252525"/>
        </w:rPr>
        <w:t xml:space="preserve"> die een deel van de opbouw sieren, recreatievoertuigen in andere kleuren dan traditioneel wit nemen in aantal toe. Alle belangrijkste camperfabrikanten zijn deze weg ingeslagen en hebben zo een trend gezet die nu voorbestemd lijkt te zijn om in heel Europa vaste voet aan de grond te krijgen.</w:t>
      </w:r>
    </w:p>
    <w:p w14:paraId="0DEF9194" w14:textId="57898FF1" w:rsidR="00B559F0" w:rsidRPr="005E387C" w:rsidRDefault="00B559F0" w:rsidP="004837EB">
      <w:pPr>
        <w:pStyle w:val="Corpotesto"/>
        <w:spacing w:after="120" w:line="288" w:lineRule="auto"/>
        <w:ind w:left="142" w:right="111"/>
        <w:jc w:val="both"/>
        <w:rPr>
          <w:iCs/>
          <w:color w:val="252525"/>
        </w:rPr>
      </w:pPr>
      <w:r>
        <w:rPr>
          <w:color w:val="252525"/>
        </w:rPr>
        <w:t xml:space="preserve">Door deze verscheidenheid aan kleuren en stijlen zijn de gebruikers steeds meer georiënteerd op de keuze van zwarte en grijze accessoires, die vanuit esthetisch opzicht het beste passen bij andere kleuren voertuigen dan wit. </w:t>
      </w:r>
      <w:r w:rsidR="0050372E" w:rsidRPr="0050372E">
        <w:rPr>
          <w:color w:val="252525"/>
        </w:rPr>
        <w:t xml:space="preserve">Teleco heeft besloten om haar assortiment van Total Black producten verder uit te breiden. Naast fotovoltaïsche modules en tv-antennes, voegen ze nu ook de </w:t>
      </w:r>
      <w:proofErr w:type="spellStart"/>
      <w:r w:rsidR="0050372E" w:rsidRPr="0050372E">
        <w:rPr>
          <w:color w:val="252525"/>
        </w:rPr>
        <w:t>dakairconditioners</w:t>
      </w:r>
      <w:proofErr w:type="spellEnd"/>
      <w:r w:rsidR="0050372E" w:rsidRPr="0050372E">
        <w:rPr>
          <w:color w:val="252525"/>
        </w:rPr>
        <w:t xml:space="preserve"> van </w:t>
      </w:r>
      <w:proofErr w:type="spellStart"/>
      <w:r w:rsidR="0050372E" w:rsidRPr="0050372E">
        <w:rPr>
          <w:color w:val="252525"/>
        </w:rPr>
        <w:t>Telair</w:t>
      </w:r>
      <w:proofErr w:type="spellEnd"/>
      <w:r w:rsidR="0050372E" w:rsidRPr="0050372E">
        <w:rPr>
          <w:color w:val="252525"/>
        </w:rPr>
        <w:t xml:space="preserve"> toe. Deze airconditioners worden op het voertuig gemonteerd en dragen bij aan een aantrekkelijke en originele uitstraling van het gehele voertuig. Zo ontstaat er een harmonieus totaalplaatje.</w:t>
      </w:r>
    </w:p>
    <w:p w14:paraId="7B4B2010" w14:textId="77777777" w:rsidR="0050372E" w:rsidRDefault="0050372E" w:rsidP="004837EB">
      <w:pPr>
        <w:pStyle w:val="Corpotesto"/>
        <w:spacing w:after="120" w:line="288" w:lineRule="auto"/>
        <w:ind w:left="142" w:right="111"/>
        <w:jc w:val="both"/>
        <w:rPr>
          <w:color w:val="252525"/>
        </w:rPr>
      </w:pPr>
      <w:r w:rsidRPr="0050372E">
        <w:rPr>
          <w:color w:val="252525"/>
        </w:rPr>
        <w:t>Teleco heeft drie oplossingen opnieuw ontwikkeld om te voldoen aan de nieuwe esthetische eisen. Alle drie de oplossingen zijn uitgerust met een beschermende behuizing van donkergrijs ABS. Deze producten voldoen niet alleen aan de esthetische vereisten, maar bieden ook een breed scala aan technische eigenschappen en prestaties. Ze zijn specifiek ontwikkeld om het ideale klimaat te bieden, zowel voor kleine kampeerwagens als grote motorhomes.</w:t>
      </w:r>
    </w:p>
    <w:p w14:paraId="22FFEA2E" w14:textId="25C24EC7" w:rsidR="00B559F0" w:rsidRPr="005E387C" w:rsidRDefault="00B559F0" w:rsidP="004837EB">
      <w:pPr>
        <w:pStyle w:val="Corpotesto"/>
        <w:spacing w:after="120" w:line="288" w:lineRule="auto"/>
        <w:ind w:left="142" w:right="111"/>
        <w:jc w:val="both"/>
        <w:rPr>
          <w:iCs/>
          <w:color w:val="252525"/>
        </w:rPr>
      </w:pPr>
      <w:r>
        <w:rPr>
          <w:color w:val="252525"/>
        </w:rPr>
        <w:t xml:space="preserve">De </w:t>
      </w:r>
      <w:proofErr w:type="spellStart"/>
      <w:r>
        <w:rPr>
          <w:b/>
          <w:bCs/>
          <w:color w:val="252525"/>
        </w:rPr>
        <w:t>Clima</w:t>
      </w:r>
      <w:proofErr w:type="spellEnd"/>
      <w:r>
        <w:rPr>
          <w:b/>
          <w:bCs/>
          <w:color w:val="252525"/>
        </w:rPr>
        <w:t xml:space="preserve"> e-Van 7400HN</w:t>
      </w:r>
      <w:r>
        <w:rPr>
          <w:color w:val="252525"/>
        </w:rPr>
        <w:t xml:space="preserve"> is speciaal ontwikkeld voor bestelwagens met een lengte van vijf tot zeven meter en biedt een koelvermogen van 7200 BTU. Dankzij de warmtepomp kan dit product ook efficiënt verwarmen met een vermogen van 6800 BTU. </w:t>
      </w:r>
      <w:r>
        <w:t>De luchtstroom is 300 m3 per uur en dit product valt op door de extreem kleine afmetingen (70,9 x 61,9 x 23,2 cm) en het lage gewicht van 31 kg.</w:t>
      </w:r>
    </w:p>
    <w:p w14:paraId="4EC7A6C6" w14:textId="2A54F8C5" w:rsidR="00B559F0" w:rsidRPr="005E387C" w:rsidRDefault="00B559F0" w:rsidP="004837EB">
      <w:pPr>
        <w:pStyle w:val="Corpotesto"/>
        <w:spacing w:after="120" w:line="288" w:lineRule="auto"/>
        <w:ind w:left="142" w:right="111"/>
        <w:jc w:val="both"/>
        <w:rPr>
          <w:iCs/>
          <w:color w:val="252525"/>
        </w:rPr>
      </w:pPr>
      <w:r>
        <w:rPr>
          <w:color w:val="252525"/>
        </w:rPr>
        <w:t xml:space="preserve">De </w:t>
      </w:r>
      <w:proofErr w:type="spellStart"/>
      <w:r>
        <w:rPr>
          <w:b/>
          <w:bCs/>
          <w:color w:val="252525"/>
        </w:rPr>
        <w:t>Silent</w:t>
      </w:r>
      <w:proofErr w:type="spellEnd"/>
      <w:r>
        <w:rPr>
          <w:b/>
          <w:bCs/>
          <w:color w:val="252525"/>
        </w:rPr>
        <w:t xml:space="preserve">+ 8100HN </w:t>
      </w:r>
      <w:r>
        <w:rPr>
          <w:color w:val="252525"/>
        </w:rPr>
        <w:t>is het meest universele product van de producten die worden aangeboden in de Total Black kleurstelling: dit product is ontwikkeld voor recreatievoertuigen met een lengte van zes tot zeven en een halve meter en heeft een koelcapaciteit van 8100 BTU (8000 BTU op de verwarmingsstand, dankzij de warmtepomp), een luchtstroom van 450 m3 per uur en een gewicht van 36 kg.</w:t>
      </w:r>
    </w:p>
    <w:p w14:paraId="4933133B" w14:textId="736C7768" w:rsidR="00F912EC" w:rsidRDefault="0050372E" w:rsidP="004837EB">
      <w:pPr>
        <w:pStyle w:val="Corpotesto"/>
        <w:spacing w:after="120" w:line="288" w:lineRule="auto"/>
        <w:ind w:left="142" w:right="111"/>
        <w:jc w:val="both"/>
        <w:rPr>
          <w:b/>
        </w:rPr>
      </w:pPr>
      <w:r w:rsidRPr="0050372E">
        <w:rPr>
          <w:color w:val="252525"/>
        </w:rPr>
        <w:t xml:space="preserve">De </w:t>
      </w:r>
      <w:proofErr w:type="spellStart"/>
      <w:r w:rsidRPr="0050372E">
        <w:rPr>
          <w:b/>
          <w:bCs/>
          <w:color w:val="252525"/>
        </w:rPr>
        <w:t>DualClima</w:t>
      </w:r>
      <w:proofErr w:type="spellEnd"/>
      <w:r w:rsidRPr="0050372E">
        <w:rPr>
          <w:b/>
          <w:bCs/>
          <w:color w:val="252525"/>
        </w:rPr>
        <w:t xml:space="preserve"> 8400HN</w:t>
      </w:r>
      <w:r w:rsidRPr="0050372E">
        <w:rPr>
          <w:color w:val="252525"/>
        </w:rPr>
        <w:t xml:space="preserve"> airconditioner is geschikt voor voertuigen tot acht meter lang. Met een koelvermogen van maximaal 8500 BTU en 8400 BTU in de verwarmingsstand, inclusief een warmtepomp, zorgt deze airconditioner voor optimale temperatuurregeling. De luchtstroom bedraagt 480 m3 per uur, terwijl het gewicht rond de 36 kg ligt.</w:t>
      </w:r>
    </w:p>
    <w:p w14:paraId="616AACA9" w14:textId="77777777" w:rsidR="004837EB" w:rsidRDefault="004837EB">
      <w:pPr>
        <w:rPr>
          <w:color w:val="252525"/>
          <w:sz w:val="20"/>
          <w:szCs w:val="20"/>
        </w:rPr>
      </w:pPr>
      <w:r>
        <w:rPr>
          <w:color w:val="252525"/>
        </w:rPr>
        <w:br w:type="page"/>
      </w:r>
    </w:p>
    <w:p w14:paraId="62C6898B" w14:textId="62794576" w:rsidR="00B559F0" w:rsidRPr="005E387C" w:rsidRDefault="00B559F0" w:rsidP="004837EB">
      <w:pPr>
        <w:pStyle w:val="Corpotesto"/>
        <w:spacing w:after="120" w:line="288" w:lineRule="auto"/>
        <w:ind w:left="142" w:right="111"/>
        <w:jc w:val="both"/>
        <w:rPr>
          <w:iCs/>
          <w:color w:val="252525"/>
        </w:rPr>
      </w:pPr>
      <w:r>
        <w:rPr>
          <w:color w:val="252525"/>
        </w:rPr>
        <w:lastRenderedPageBreak/>
        <w:t xml:space="preserve">Alle </w:t>
      </w:r>
      <w:proofErr w:type="spellStart"/>
      <w:r>
        <w:rPr>
          <w:color w:val="252525"/>
        </w:rPr>
        <w:t>dakairconditioners</w:t>
      </w:r>
      <w:proofErr w:type="spellEnd"/>
      <w:r>
        <w:rPr>
          <w:color w:val="252525"/>
        </w:rPr>
        <w:t xml:space="preserve"> van Teleco functioneren op het koelgas R32, dat het laagste </w:t>
      </w:r>
      <w:proofErr w:type="spellStart"/>
      <w:r>
        <w:rPr>
          <w:color w:val="252525"/>
        </w:rPr>
        <w:t>aardopwarmingspotentieel</w:t>
      </w:r>
      <w:proofErr w:type="spellEnd"/>
      <w:r>
        <w:rPr>
          <w:color w:val="252525"/>
        </w:rPr>
        <w:t xml:space="preserve"> (GWP 675) heeft dat momenteel bestaat voor airconditioners voor voertuigen. Dit vermindert de milieuvervuilingsimpact met 70% in vergelijking met de gassen die tot nu toe gebruikt werden. </w:t>
      </w:r>
    </w:p>
    <w:p w14:paraId="759797E6" w14:textId="77777777" w:rsidR="00B559F0" w:rsidRDefault="00B559F0" w:rsidP="004837EB">
      <w:pPr>
        <w:pStyle w:val="Corpotesto"/>
        <w:spacing w:after="120" w:line="288" w:lineRule="auto"/>
        <w:ind w:left="142" w:right="111"/>
        <w:jc w:val="both"/>
        <w:rPr>
          <w:iCs/>
          <w:color w:val="252525"/>
        </w:rPr>
      </w:pPr>
      <w:r>
        <w:rPr>
          <w:color w:val="252525"/>
        </w:rPr>
        <w:t>De drie airconditioners uit de Total Black lijn zijn uitgerust met afstandsbediening en hebben een bijzonder platte inwendige luchtverspreider met een profiel dat aan de zijkanten afloopt, wat een gemakkelijke plaatsing mogelijk maakt zonder dat hij in de weg zit van de inrichting van het voertuig. De prijs van de Total Black airconditioners is hetzelfde als die van de vergelijkbare witte producten die al in de catalogus staan.</w:t>
      </w:r>
    </w:p>
    <w:p w14:paraId="6874774E" w14:textId="77777777" w:rsidR="00E13F81" w:rsidRDefault="00E13F81" w:rsidP="00285505">
      <w:pPr>
        <w:pStyle w:val="Titolo1"/>
        <w:spacing w:before="93"/>
        <w:ind w:left="142"/>
        <w:rPr>
          <w:color w:val="252525"/>
        </w:rPr>
      </w:pPr>
    </w:p>
    <w:p w14:paraId="075BBC67" w14:textId="77777777" w:rsidR="004837EB" w:rsidRDefault="004837EB" w:rsidP="00285505">
      <w:pPr>
        <w:pStyle w:val="Titolo1"/>
        <w:spacing w:before="93"/>
        <w:ind w:left="142"/>
        <w:rPr>
          <w:color w:val="252525"/>
        </w:rPr>
      </w:pPr>
    </w:p>
    <w:p w14:paraId="3B807501" w14:textId="04000A45" w:rsidR="004837EB" w:rsidRDefault="004837EB" w:rsidP="004837EB">
      <w:pPr>
        <w:pStyle w:val="Titolo1"/>
        <w:spacing w:before="93" w:after="160"/>
        <w:ind w:left="142"/>
        <w:rPr>
          <w:color w:val="252525"/>
        </w:rPr>
      </w:pPr>
      <w:r>
        <w:rPr>
          <w:color w:val="252525"/>
          <w:sz w:val="18"/>
        </w:rPr>
        <w:t>Technische gegevens</w:t>
      </w:r>
    </w:p>
    <w:tbl>
      <w:tblPr>
        <w:tblStyle w:val="Grigliatabella"/>
        <w:tblW w:w="9634" w:type="dxa"/>
        <w:tblInd w:w="142" w:type="dxa"/>
        <w:tblLook w:val="04A0" w:firstRow="1" w:lastRow="0" w:firstColumn="1" w:lastColumn="0" w:noHBand="0" w:noVBand="1"/>
      </w:tblPr>
      <w:tblGrid>
        <w:gridCol w:w="2972"/>
        <w:gridCol w:w="2126"/>
        <w:gridCol w:w="2095"/>
        <w:gridCol w:w="2441"/>
      </w:tblGrid>
      <w:tr w:rsidR="00FF5B84" w:rsidRPr="00AA76C8" w14:paraId="3C224DAF" w14:textId="77777777" w:rsidTr="00FF5B84">
        <w:tc>
          <w:tcPr>
            <w:tcW w:w="2972" w:type="dxa"/>
          </w:tcPr>
          <w:p w14:paraId="7B94D72A" w14:textId="3615F90C" w:rsidR="00B559F0" w:rsidRPr="00AA76C8" w:rsidRDefault="00B559F0" w:rsidP="00D56797">
            <w:pPr>
              <w:pStyle w:val="Titolo1"/>
              <w:spacing w:before="93" w:after="160" w:line="264" w:lineRule="auto"/>
              <w:ind w:left="0"/>
              <w:rPr>
                <w:color w:val="252525"/>
                <w:sz w:val="18"/>
                <w:szCs w:val="18"/>
              </w:rPr>
            </w:pPr>
          </w:p>
        </w:tc>
        <w:tc>
          <w:tcPr>
            <w:tcW w:w="2126" w:type="dxa"/>
          </w:tcPr>
          <w:p w14:paraId="180F6377" w14:textId="77777777" w:rsidR="00B559F0" w:rsidRPr="00AA76C8" w:rsidRDefault="00B559F0" w:rsidP="00D56797">
            <w:pPr>
              <w:pStyle w:val="Titolo1"/>
              <w:spacing w:before="93" w:after="160" w:line="264" w:lineRule="auto"/>
              <w:ind w:left="0"/>
              <w:rPr>
                <w:color w:val="252525"/>
                <w:sz w:val="18"/>
                <w:szCs w:val="18"/>
              </w:rPr>
            </w:pPr>
            <w:proofErr w:type="spellStart"/>
            <w:r>
              <w:rPr>
                <w:color w:val="252525"/>
                <w:sz w:val="18"/>
              </w:rPr>
              <w:t>Clima</w:t>
            </w:r>
            <w:proofErr w:type="spellEnd"/>
            <w:r>
              <w:rPr>
                <w:color w:val="252525"/>
                <w:sz w:val="18"/>
              </w:rPr>
              <w:t xml:space="preserve"> e-Van 7400HN</w:t>
            </w:r>
          </w:p>
        </w:tc>
        <w:tc>
          <w:tcPr>
            <w:tcW w:w="2095" w:type="dxa"/>
          </w:tcPr>
          <w:p w14:paraId="216793CA" w14:textId="77777777" w:rsidR="00B559F0" w:rsidRPr="00AA76C8" w:rsidRDefault="00B559F0" w:rsidP="00D56797">
            <w:pPr>
              <w:pStyle w:val="Titolo1"/>
              <w:spacing w:before="93" w:after="160" w:line="264" w:lineRule="auto"/>
              <w:ind w:left="0"/>
              <w:rPr>
                <w:color w:val="252525"/>
                <w:sz w:val="18"/>
                <w:szCs w:val="18"/>
              </w:rPr>
            </w:pPr>
            <w:proofErr w:type="spellStart"/>
            <w:r>
              <w:rPr>
                <w:color w:val="252525"/>
                <w:sz w:val="18"/>
              </w:rPr>
              <w:t>Silent</w:t>
            </w:r>
            <w:proofErr w:type="spellEnd"/>
            <w:r>
              <w:rPr>
                <w:color w:val="252525"/>
                <w:sz w:val="18"/>
              </w:rPr>
              <w:t>+ 8100HN</w:t>
            </w:r>
          </w:p>
        </w:tc>
        <w:tc>
          <w:tcPr>
            <w:tcW w:w="2441" w:type="dxa"/>
          </w:tcPr>
          <w:p w14:paraId="1D9D71C5" w14:textId="77777777" w:rsidR="00B559F0" w:rsidRPr="00AA76C8" w:rsidRDefault="00B559F0" w:rsidP="00FF5B84">
            <w:pPr>
              <w:pStyle w:val="Titolo1"/>
              <w:spacing w:before="93" w:after="160" w:line="264" w:lineRule="auto"/>
              <w:ind w:left="0"/>
              <w:rPr>
                <w:color w:val="252525"/>
                <w:sz w:val="18"/>
                <w:szCs w:val="18"/>
              </w:rPr>
            </w:pPr>
            <w:proofErr w:type="spellStart"/>
            <w:r>
              <w:rPr>
                <w:color w:val="252525"/>
                <w:sz w:val="18"/>
              </w:rPr>
              <w:t>DualClima</w:t>
            </w:r>
            <w:proofErr w:type="spellEnd"/>
            <w:r>
              <w:rPr>
                <w:color w:val="252525"/>
                <w:sz w:val="18"/>
              </w:rPr>
              <w:t xml:space="preserve"> 8400HN</w:t>
            </w:r>
          </w:p>
        </w:tc>
      </w:tr>
      <w:tr w:rsidR="00FF5B84" w14:paraId="73BF89A4" w14:textId="77777777" w:rsidTr="00FF5B84">
        <w:tc>
          <w:tcPr>
            <w:tcW w:w="2972" w:type="dxa"/>
          </w:tcPr>
          <w:p w14:paraId="0B0B187B"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Koelvermogen</w:t>
            </w:r>
          </w:p>
        </w:tc>
        <w:tc>
          <w:tcPr>
            <w:tcW w:w="2126" w:type="dxa"/>
          </w:tcPr>
          <w:p w14:paraId="43B6DB5C"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7200 </w:t>
            </w:r>
            <w:proofErr w:type="gramStart"/>
            <w:r>
              <w:rPr>
                <w:b w:val="0"/>
                <w:color w:val="252525"/>
                <w:sz w:val="18"/>
              </w:rPr>
              <w:t>BTU  /</w:t>
            </w:r>
            <w:proofErr w:type="gramEnd"/>
            <w:r>
              <w:rPr>
                <w:b w:val="0"/>
                <w:color w:val="252525"/>
                <w:sz w:val="18"/>
              </w:rPr>
              <w:t xml:space="preserve"> 2,1 kW</w:t>
            </w:r>
          </w:p>
        </w:tc>
        <w:tc>
          <w:tcPr>
            <w:tcW w:w="2095" w:type="dxa"/>
          </w:tcPr>
          <w:p w14:paraId="590A267F"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8100 </w:t>
            </w:r>
            <w:proofErr w:type="gramStart"/>
            <w:r>
              <w:rPr>
                <w:b w:val="0"/>
                <w:color w:val="252525"/>
                <w:sz w:val="18"/>
              </w:rPr>
              <w:t>BTU  /</w:t>
            </w:r>
            <w:proofErr w:type="gramEnd"/>
            <w:r>
              <w:rPr>
                <w:b w:val="0"/>
                <w:color w:val="252525"/>
                <w:sz w:val="18"/>
              </w:rPr>
              <w:t xml:space="preserve"> 2370 W</w:t>
            </w:r>
          </w:p>
        </w:tc>
        <w:tc>
          <w:tcPr>
            <w:tcW w:w="2441" w:type="dxa"/>
          </w:tcPr>
          <w:p w14:paraId="7573BA50"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 xml:space="preserve">8500 </w:t>
            </w:r>
            <w:proofErr w:type="gramStart"/>
            <w:r>
              <w:rPr>
                <w:b w:val="0"/>
                <w:color w:val="252525"/>
                <w:sz w:val="18"/>
              </w:rPr>
              <w:t>BTU  /</w:t>
            </w:r>
            <w:proofErr w:type="gramEnd"/>
            <w:r>
              <w:rPr>
                <w:b w:val="0"/>
                <w:color w:val="252525"/>
                <w:sz w:val="18"/>
              </w:rPr>
              <w:t xml:space="preserve"> 2,50 kW</w:t>
            </w:r>
          </w:p>
        </w:tc>
      </w:tr>
      <w:tr w:rsidR="00FF5B84" w14:paraId="24783D2E" w14:textId="77777777" w:rsidTr="00FF5B84">
        <w:tc>
          <w:tcPr>
            <w:tcW w:w="2972" w:type="dxa"/>
          </w:tcPr>
          <w:p w14:paraId="16105F14"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Verwarmingsvermogen</w:t>
            </w:r>
          </w:p>
        </w:tc>
        <w:tc>
          <w:tcPr>
            <w:tcW w:w="2126" w:type="dxa"/>
          </w:tcPr>
          <w:p w14:paraId="0D1C378B"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6800 </w:t>
            </w:r>
            <w:proofErr w:type="gramStart"/>
            <w:r>
              <w:rPr>
                <w:b w:val="0"/>
                <w:color w:val="252525"/>
                <w:sz w:val="18"/>
              </w:rPr>
              <w:t>BTU  /</w:t>
            </w:r>
            <w:proofErr w:type="gramEnd"/>
            <w:r>
              <w:rPr>
                <w:b w:val="0"/>
                <w:color w:val="252525"/>
                <w:sz w:val="18"/>
              </w:rPr>
              <w:t xml:space="preserve"> 2 kW</w:t>
            </w:r>
          </w:p>
        </w:tc>
        <w:tc>
          <w:tcPr>
            <w:tcW w:w="2095" w:type="dxa"/>
          </w:tcPr>
          <w:p w14:paraId="0E8B8898"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8000 </w:t>
            </w:r>
            <w:proofErr w:type="gramStart"/>
            <w:r>
              <w:rPr>
                <w:b w:val="0"/>
                <w:color w:val="252525"/>
                <w:sz w:val="18"/>
              </w:rPr>
              <w:t>BTU  /</w:t>
            </w:r>
            <w:proofErr w:type="gramEnd"/>
            <w:r>
              <w:rPr>
                <w:b w:val="0"/>
                <w:color w:val="252525"/>
                <w:sz w:val="18"/>
              </w:rPr>
              <w:t xml:space="preserve"> 2300 W</w:t>
            </w:r>
          </w:p>
        </w:tc>
        <w:tc>
          <w:tcPr>
            <w:tcW w:w="2441" w:type="dxa"/>
          </w:tcPr>
          <w:p w14:paraId="1A03F26F"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 xml:space="preserve">8400 </w:t>
            </w:r>
            <w:proofErr w:type="gramStart"/>
            <w:r>
              <w:rPr>
                <w:b w:val="0"/>
                <w:color w:val="252525"/>
                <w:sz w:val="18"/>
              </w:rPr>
              <w:t>BTU  /</w:t>
            </w:r>
            <w:proofErr w:type="gramEnd"/>
            <w:r>
              <w:rPr>
                <w:b w:val="0"/>
                <w:color w:val="252525"/>
                <w:sz w:val="18"/>
              </w:rPr>
              <w:t xml:space="preserve"> 2,46 kW</w:t>
            </w:r>
          </w:p>
        </w:tc>
      </w:tr>
      <w:tr w:rsidR="00FF5B84" w14:paraId="73E46C10" w14:textId="77777777" w:rsidTr="00FF5B84">
        <w:tc>
          <w:tcPr>
            <w:tcW w:w="2972" w:type="dxa"/>
          </w:tcPr>
          <w:p w14:paraId="33CFD1AC"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Ventilatiesnelheden</w:t>
            </w:r>
          </w:p>
        </w:tc>
        <w:tc>
          <w:tcPr>
            <w:tcW w:w="2126" w:type="dxa"/>
          </w:tcPr>
          <w:p w14:paraId="46AB83A8"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3 + AUTO</w:t>
            </w:r>
          </w:p>
        </w:tc>
        <w:tc>
          <w:tcPr>
            <w:tcW w:w="2095" w:type="dxa"/>
          </w:tcPr>
          <w:p w14:paraId="3CE6AB82"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3 + AUTO</w:t>
            </w:r>
          </w:p>
        </w:tc>
        <w:tc>
          <w:tcPr>
            <w:tcW w:w="2441" w:type="dxa"/>
          </w:tcPr>
          <w:p w14:paraId="784E6E25"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3 + AUTO</w:t>
            </w:r>
          </w:p>
        </w:tc>
      </w:tr>
      <w:tr w:rsidR="00FF5B84" w14:paraId="112AC918" w14:textId="77777777" w:rsidTr="00FF5B84">
        <w:tc>
          <w:tcPr>
            <w:tcW w:w="2972" w:type="dxa"/>
          </w:tcPr>
          <w:p w14:paraId="1D128DF0"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Aansluitspanning</w:t>
            </w:r>
          </w:p>
        </w:tc>
        <w:tc>
          <w:tcPr>
            <w:tcW w:w="2126" w:type="dxa"/>
          </w:tcPr>
          <w:p w14:paraId="6BDBE7DB"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230 V - 50 Hz</w:t>
            </w:r>
          </w:p>
        </w:tc>
        <w:tc>
          <w:tcPr>
            <w:tcW w:w="2095" w:type="dxa"/>
          </w:tcPr>
          <w:p w14:paraId="6E5ABB2F"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230 V - 50 Hz</w:t>
            </w:r>
          </w:p>
        </w:tc>
        <w:tc>
          <w:tcPr>
            <w:tcW w:w="2441" w:type="dxa"/>
          </w:tcPr>
          <w:p w14:paraId="29CBF961"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230 V - 50 Hz</w:t>
            </w:r>
          </w:p>
        </w:tc>
      </w:tr>
      <w:tr w:rsidR="00FF5B84" w14:paraId="1A686A3C" w14:textId="77777777" w:rsidTr="00FF5B84">
        <w:tc>
          <w:tcPr>
            <w:tcW w:w="2972" w:type="dxa"/>
          </w:tcPr>
          <w:p w14:paraId="317162CE"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Gemiddelde stroomopname</w:t>
            </w:r>
          </w:p>
        </w:tc>
        <w:tc>
          <w:tcPr>
            <w:tcW w:w="2126" w:type="dxa"/>
          </w:tcPr>
          <w:p w14:paraId="65E83E7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4,1 A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4,0 A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c>
          <w:tcPr>
            <w:tcW w:w="2095" w:type="dxa"/>
          </w:tcPr>
          <w:p w14:paraId="19B06B7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4,8 A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4,3 A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c>
          <w:tcPr>
            <w:tcW w:w="2441" w:type="dxa"/>
          </w:tcPr>
          <w:p w14:paraId="2016813B" w14:textId="77777777" w:rsidR="00B559F0" w:rsidRPr="00166745" w:rsidRDefault="00B559F0" w:rsidP="00FF5B84">
            <w:pPr>
              <w:pStyle w:val="Titolo1"/>
              <w:spacing w:before="93" w:after="160" w:line="264" w:lineRule="auto"/>
              <w:ind w:left="0"/>
              <w:rPr>
                <w:rFonts w:ascii="Apple Color Emoji" w:hAnsi="Apple Color Emoji"/>
                <w:b w:val="0"/>
                <w:bCs w:val="0"/>
                <w:color w:val="252525"/>
                <w:sz w:val="18"/>
                <w:szCs w:val="18"/>
              </w:rPr>
            </w:pPr>
            <w:r>
              <w:rPr>
                <w:b w:val="0"/>
                <w:color w:val="252525"/>
                <w:sz w:val="18"/>
              </w:rPr>
              <w:t>4,3 A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4,1 A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r>
      <w:tr w:rsidR="00FF5B84" w14:paraId="0A135DD1" w14:textId="77777777" w:rsidTr="00FF5B84">
        <w:tc>
          <w:tcPr>
            <w:tcW w:w="2972" w:type="dxa"/>
          </w:tcPr>
          <w:p w14:paraId="32C0434F"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Aanloopstroom</w:t>
            </w:r>
          </w:p>
        </w:tc>
        <w:tc>
          <w:tcPr>
            <w:tcW w:w="2126" w:type="dxa"/>
          </w:tcPr>
          <w:p w14:paraId="14E2FA6E"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18 A (150 m sec.)</w:t>
            </w:r>
          </w:p>
        </w:tc>
        <w:tc>
          <w:tcPr>
            <w:tcW w:w="2095" w:type="dxa"/>
          </w:tcPr>
          <w:p w14:paraId="62AE016F"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18 A (150 m sec.)</w:t>
            </w:r>
          </w:p>
        </w:tc>
        <w:tc>
          <w:tcPr>
            <w:tcW w:w="2441" w:type="dxa"/>
          </w:tcPr>
          <w:p w14:paraId="4879F75C"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18 A (150 m sec.)</w:t>
            </w:r>
          </w:p>
        </w:tc>
      </w:tr>
      <w:tr w:rsidR="00FF5B84" w14:paraId="4CA7DBAB" w14:textId="77777777" w:rsidTr="00FF5B84">
        <w:tc>
          <w:tcPr>
            <w:tcW w:w="2972" w:type="dxa"/>
          </w:tcPr>
          <w:p w14:paraId="2402C2CA"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Vermogensopname</w:t>
            </w:r>
          </w:p>
        </w:tc>
        <w:tc>
          <w:tcPr>
            <w:tcW w:w="2126" w:type="dxa"/>
          </w:tcPr>
          <w:p w14:paraId="18F78B23"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950 W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 xml:space="preserve">920 W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c>
          <w:tcPr>
            <w:tcW w:w="2095" w:type="dxa"/>
          </w:tcPr>
          <w:p w14:paraId="6BA189B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 xml:space="preserve">1100 W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 xml:space="preserve">1000 W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c>
          <w:tcPr>
            <w:tcW w:w="2441" w:type="dxa"/>
          </w:tcPr>
          <w:p w14:paraId="2F2C2C2F"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 xml:space="preserve">990 W </w:t>
            </w:r>
            <w:r>
              <w:rPr>
                <w:rFonts w:ascii="Apple Color Emoji" w:hAnsi="Apple Color Emoji"/>
                <w:b w:val="0"/>
                <w:color w:val="252525"/>
                <w:sz w:val="18"/>
              </w:rPr>
              <w:t>❄️</w:t>
            </w:r>
            <w:r>
              <w:rPr>
                <w:rFonts w:ascii="Apple Color Emoji" w:hAnsi="Apple Color Emoji"/>
                <w:b w:val="0"/>
                <w:color w:val="252525"/>
                <w:sz w:val="18"/>
              </w:rPr>
              <w:br/>
            </w:r>
            <w:r>
              <w:rPr>
                <w:b w:val="0"/>
                <w:color w:val="252525"/>
                <w:sz w:val="18"/>
              </w:rPr>
              <w:t xml:space="preserve">950 W </w:t>
            </w:r>
            <w:r>
              <w:rPr>
                <mc:AlternateContent>
                  <mc:Choice Requires="w16se">
                    <w:rFonts w:ascii="Apple Color Emoji" w:hAnsi="Apple Color Emoji"/>
                  </mc:Choice>
                  <mc:Fallback>
                    <w:rFonts w:ascii="Apple Color Emoji" w:eastAsia="Apple Color Emoji" w:hAnsi="Apple Color Emoji" w:cs="Apple Color Emoji"/>
                  </mc:Fallback>
                </mc:AlternateContent>
              </w:rPr>
              <mc:AlternateContent>
                <mc:Choice Requires="w16se">
                  <w16se:symEx w16se:font="Apple Color Emoji" w16se:char="2600"/>
                </mc:Choice>
                <mc:Fallback>
                  <w:t>☀</w:t>
                </mc:Fallback>
              </mc:AlternateContent>
            </w:r>
            <w:r>
              <w:rPr>
                <w:rFonts w:ascii="Apple Color Emoji" w:hAnsi="Apple Color Emoji"/>
                <w:b w:val="0"/>
                <w:color w:val="252525"/>
                <w:sz w:val="18"/>
              </w:rPr>
              <w:t>️</w:t>
            </w:r>
          </w:p>
        </w:tc>
      </w:tr>
      <w:tr w:rsidR="00FF5B84" w14:paraId="1B08BA44" w14:textId="77777777" w:rsidTr="00FF5B84">
        <w:tc>
          <w:tcPr>
            <w:tcW w:w="2972" w:type="dxa"/>
          </w:tcPr>
          <w:p w14:paraId="5EA30BBB"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Benodigde generator</w:t>
            </w:r>
          </w:p>
        </w:tc>
        <w:tc>
          <w:tcPr>
            <w:tcW w:w="2126" w:type="dxa"/>
          </w:tcPr>
          <w:p w14:paraId="3005F24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2200 W</w:t>
            </w:r>
          </w:p>
        </w:tc>
        <w:tc>
          <w:tcPr>
            <w:tcW w:w="2095" w:type="dxa"/>
          </w:tcPr>
          <w:p w14:paraId="6F2B81F9"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2200 W</w:t>
            </w:r>
          </w:p>
        </w:tc>
        <w:tc>
          <w:tcPr>
            <w:tcW w:w="2441" w:type="dxa"/>
          </w:tcPr>
          <w:p w14:paraId="73262FE8"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2200 W</w:t>
            </w:r>
          </w:p>
        </w:tc>
      </w:tr>
      <w:tr w:rsidR="00FF5B84" w14:paraId="0FE96CA9" w14:textId="77777777" w:rsidTr="00FF5B84">
        <w:tc>
          <w:tcPr>
            <w:tcW w:w="2972" w:type="dxa"/>
          </w:tcPr>
          <w:p w14:paraId="38DE743B"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Max. luchtstroom</w:t>
            </w:r>
          </w:p>
        </w:tc>
        <w:tc>
          <w:tcPr>
            <w:tcW w:w="2126" w:type="dxa"/>
          </w:tcPr>
          <w:p w14:paraId="491DD7BF"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300 m3/h</w:t>
            </w:r>
          </w:p>
        </w:tc>
        <w:tc>
          <w:tcPr>
            <w:tcW w:w="2095" w:type="dxa"/>
          </w:tcPr>
          <w:p w14:paraId="18EA8BD6"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450 m3/h</w:t>
            </w:r>
          </w:p>
        </w:tc>
        <w:tc>
          <w:tcPr>
            <w:tcW w:w="2441" w:type="dxa"/>
          </w:tcPr>
          <w:p w14:paraId="79035539"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480 m3/h</w:t>
            </w:r>
          </w:p>
        </w:tc>
      </w:tr>
      <w:tr w:rsidR="00FF5B84" w14:paraId="5FB16C4B" w14:textId="77777777" w:rsidTr="00FF5B84">
        <w:tc>
          <w:tcPr>
            <w:tcW w:w="2972" w:type="dxa"/>
          </w:tcPr>
          <w:p w14:paraId="08FA5A1A"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Gewicht</w:t>
            </w:r>
          </w:p>
        </w:tc>
        <w:tc>
          <w:tcPr>
            <w:tcW w:w="2126" w:type="dxa"/>
          </w:tcPr>
          <w:p w14:paraId="075F4E99"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31 kg</w:t>
            </w:r>
          </w:p>
        </w:tc>
        <w:tc>
          <w:tcPr>
            <w:tcW w:w="2095" w:type="dxa"/>
          </w:tcPr>
          <w:p w14:paraId="6E56EB1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36 kg</w:t>
            </w:r>
          </w:p>
        </w:tc>
        <w:tc>
          <w:tcPr>
            <w:tcW w:w="2441" w:type="dxa"/>
          </w:tcPr>
          <w:p w14:paraId="1784E0D1"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36 kg</w:t>
            </w:r>
          </w:p>
        </w:tc>
      </w:tr>
      <w:tr w:rsidR="00FF5B84" w14:paraId="52D084C0" w14:textId="77777777" w:rsidTr="00FF5B84">
        <w:tc>
          <w:tcPr>
            <w:tcW w:w="2972" w:type="dxa"/>
          </w:tcPr>
          <w:p w14:paraId="34946631"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Afmetingen</w:t>
            </w:r>
          </w:p>
        </w:tc>
        <w:tc>
          <w:tcPr>
            <w:tcW w:w="2126" w:type="dxa"/>
          </w:tcPr>
          <w:p w14:paraId="3C2143B0"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71 x 61,9 x 23,2 cm</w:t>
            </w:r>
          </w:p>
        </w:tc>
        <w:tc>
          <w:tcPr>
            <w:tcW w:w="2095" w:type="dxa"/>
          </w:tcPr>
          <w:p w14:paraId="632E8144"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23,9 x 98 x 65 cm</w:t>
            </w:r>
          </w:p>
        </w:tc>
        <w:tc>
          <w:tcPr>
            <w:tcW w:w="2441" w:type="dxa"/>
          </w:tcPr>
          <w:p w14:paraId="0A21EEBD"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23,9 x 98 x 65 cm</w:t>
            </w:r>
          </w:p>
        </w:tc>
      </w:tr>
      <w:tr w:rsidR="00FF5B84" w14:paraId="6C42A3A5" w14:textId="77777777" w:rsidTr="00FF5B84">
        <w:tc>
          <w:tcPr>
            <w:tcW w:w="2972" w:type="dxa"/>
          </w:tcPr>
          <w:p w14:paraId="2481AD84"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Hoogte luchtverspreider</w:t>
            </w:r>
          </w:p>
        </w:tc>
        <w:tc>
          <w:tcPr>
            <w:tcW w:w="2126" w:type="dxa"/>
          </w:tcPr>
          <w:p w14:paraId="1DEA6CC8"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4,2 x 45 x 45 cm</w:t>
            </w:r>
          </w:p>
        </w:tc>
        <w:tc>
          <w:tcPr>
            <w:tcW w:w="2095" w:type="dxa"/>
          </w:tcPr>
          <w:p w14:paraId="455C079A" w14:textId="77777777" w:rsidR="00B559F0" w:rsidRPr="00AA76C8" w:rsidRDefault="00B559F0" w:rsidP="00D56797">
            <w:pPr>
              <w:pStyle w:val="Titolo1"/>
              <w:spacing w:before="93" w:after="160" w:line="264" w:lineRule="auto"/>
              <w:ind w:left="0"/>
              <w:rPr>
                <w:b w:val="0"/>
                <w:bCs w:val="0"/>
                <w:color w:val="252525"/>
                <w:sz w:val="18"/>
                <w:szCs w:val="18"/>
              </w:rPr>
            </w:pPr>
            <w:r>
              <w:rPr>
                <w:b w:val="0"/>
                <w:color w:val="252525"/>
                <w:sz w:val="18"/>
              </w:rPr>
              <w:t>4,2 x 45 x 45 cm</w:t>
            </w:r>
          </w:p>
        </w:tc>
        <w:tc>
          <w:tcPr>
            <w:tcW w:w="2441" w:type="dxa"/>
          </w:tcPr>
          <w:p w14:paraId="769C7BB4" w14:textId="77777777" w:rsidR="00B559F0" w:rsidRPr="00AA76C8" w:rsidRDefault="00B559F0" w:rsidP="00FF5B84">
            <w:pPr>
              <w:pStyle w:val="Titolo1"/>
              <w:spacing w:before="93" w:after="160" w:line="264" w:lineRule="auto"/>
              <w:ind w:left="0"/>
              <w:rPr>
                <w:b w:val="0"/>
                <w:bCs w:val="0"/>
                <w:color w:val="252525"/>
                <w:sz w:val="18"/>
                <w:szCs w:val="18"/>
              </w:rPr>
            </w:pPr>
            <w:r>
              <w:rPr>
                <w:b w:val="0"/>
                <w:color w:val="252525"/>
                <w:sz w:val="18"/>
              </w:rPr>
              <w:t>4,9 x 52 x 60 cm</w:t>
            </w:r>
          </w:p>
        </w:tc>
      </w:tr>
    </w:tbl>
    <w:p w14:paraId="24F8E5CE" w14:textId="77777777" w:rsidR="00B559F0" w:rsidRPr="00B559F0" w:rsidRDefault="00B559F0" w:rsidP="00285505">
      <w:pPr>
        <w:pStyle w:val="Titolo1"/>
        <w:spacing w:before="93"/>
        <w:ind w:left="142"/>
        <w:rPr>
          <w:color w:val="252525"/>
        </w:rPr>
      </w:pPr>
    </w:p>
    <w:p w14:paraId="73794C20" w14:textId="77777777" w:rsidR="004C5656" w:rsidRPr="00B559F0" w:rsidRDefault="004C5656" w:rsidP="00285505">
      <w:pPr>
        <w:pStyle w:val="Titolo1"/>
        <w:spacing w:before="93"/>
        <w:ind w:left="142"/>
        <w:rPr>
          <w:color w:val="252525"/>
          <w:lang w:val="en-US"/>
        </w:rPr>
      </w:pPr>
    </w:p>
    <w:p w14:paraId="7DA59E36" w14:textId="77777777" w:rsidR="004C5656" w:rsidRPr="00B559F0" w:rsidRDefault="004C5656" w:rsidP="00285505">
      <w:pPr>
        <w:pStyle w:val="Titolo1"/>
        <w:spacing w:before="93"/>
        <w:ind w:left="142"/>
        <w:rPr>
          <w:color w:val="252525"/>
          <w:lang w:val="en-US"/>
        </w:rPr>
      </w:pPr>
    </w:p>
    <w:p w14:paraId="5C532A3C" w14:textId="77777777" w:rsidR="004837EB" w:rsidRDefault="004837EB">
      <w:pPr>
        <w:rPr>
          <w:b/>
          <w:bCs/>
          <w:color w:val="252525"/>
          <w:sz w:val="20"/>
          <w:szCs w:val="20"/>
        </w:rPr>
      </w:pPr>
      <w:r>
        <w:rPr>
          <w:color w:val="252525"/>
        </w:rPr>
        <w:br w:type="page"/>
      </w:r>
    </w:p>
    <w:p w14:paraId="0434556F" w14:textId="021AE1C0" w:rsidR="00A756F8" w:rsidRPr="00006DA4" w:rsidRDefault="00AF64C3" w:rsidP="004837EB">
      <w:pPr>
        <w:pStyle w:val="Titolo1"/>
        <w:spacing w:before="93" w:after="160"/>
        <w:ind w:left="0" w:right="78"/>
      </w:pPr>
      <w:r>
        <w:rPr>
          <w:color w:val="252525"/>
        </w:rPr>
        <w:lastRenderedPageBreak/>
        <w:t>Over Teleco Group</w:t>
      </w:r>
    </w:p>
    <w:p w14:paraId="04345571" w14:textId="32DDED84" w:rsidR="00A756F8" w:rsidRPr="00006DA4" w:rsidRDefault="00AF64C3" w:rsidP="004837EB">
      <w:pPr>
        <w:spacing w:before="1"/>
        <w:ind w:right="78"/>
        <w:rPr>
          <w:i/>
          <w:sz w:val="20"/>
        </w:rPr>
      </w:pPr>
      <w:r>
        <w:rPr>
          <w:i/>
          <w:color w:val="252525"/>
          <w:sz w:val="20"/>
        </w:rPr>
        <w:t xml:space="preserve">TELECO GROUP is een groep </w:t>
      </w:r>
      <w:proofErr w:type="spellStart"/>
      <w:r>
        <w:rPr>
          <w:i/>
          <w:color w:val="252525"/>
          <w:sz w:val="20"/>
        </w:rPr>
        <w:t>marktleidende</w:t>
      </w:r>
      <w:proofErr w:type="spellEnd"/>
      <w:r>
        <w:rPr>
          <w:i/>
          <w:color w:val="252525"/>
          <w:sz w:val="20"/>
        </w:rPr>
        <w:t xml:space="preserve"> bedrijven die opereert in de branche van recreatievoertuigen en die gevestigd is in Noord-Italië. Teleco </w:t>
      </w:r>
      <w:proofErr w:type="spellStart"/>
      <w:r>
        <w:rPr>
          <w:i/>
          <w:color w:val="252525"/>
          <w:sz w:val="20"/>
        </w:rPr>
        <w:t>SpA</w:t>
      </w:r>
      <w:proofErr w:type="spellEnd"/>
      <w:r>
        <w:rPr>
          <w:i/>
          <w:color w:val="252525"/>
          <w:sz w:val="20"/>
        </w:rPr>
        <w:t xml:space="preserve"> ontwikkelt, maakt en brengt een compleet assortiment systemen en apparaten voor de ontvangst van zowel terrestrische als satelliet </w:t>
      </w:r>
      <w:proofErr w:type="spellStart"/>
      <w:r>
        <w:rPr>
          <w:i/>
          <w:color w:val="252525"/>
          <w:sz w:val="20"/>
        </w:rPr>
        <w:t>TV-signalen</w:t>
      </w:r>
      <w:proofErr w:type="spellEnd"/>
      <w:r>
        <w:rPr>
          <w:i/>
          <w:color w:val="252525"/>
          <w:sz w:val="20"/>
        </w:rPr>
        <w:t xml:space="preserve">, televisies, navigatiesatellietsystemen, camera's en monitors, multimediasystemen en fotovoltaïsche modules op de markt. </w:t>
      </w:r>
      <w:proofErr w:type="spellStart"/>
      <w:r>
        <w:rPr>
          <w:i/>
          <w:color w:val="252525"/>
          <w:sz w:val="20"/>
        </w:rPr>
        <w:t>Telair</w:t>
      </w:r>
      <w:proofErr w:type="spellEnd"/>
      <w:r>
        <w:rPr>
          <w:i/>
          <w:color w:val="252525"/>
          <w:sz w:val="20"/>
        </w:rPr>
        <w:t xml:space="preserve"> </w:t>
      </w:r>
      <w:proofErr w:type="spellStart"/>
      <w:r>
        <w:rPr>
          <w:i/>
          <w:color w:val="252525"/>
          <w:sz w:val="20"/>
        </w:rPr>
        <w:t>srl</w:t>
      </w:r>
      <w:proofErr w:type="spellEnd"/>
      <w:r>
        <w:rPr>
          <w:i/>
          <w:color w:val="252525"/>
          <w:sz w:val="20"/>
        </w:rPr>
        <w:t xml:space="preserve"> is gespecialiseerd in het ontwikkelen en vervaardigen van airconditioners, generatoren en omvormers. De producten van de groep worden in heel Europa op de markt gebracht waar bovendien een uitgebreid servicenetwerk is. In Duitsland en Frankrijk heeft TELECO GROUP twee filialen: Teleco GmbH en Teleco sas.</w:t>
      </w:r>
    </w:p>
    <w:p w14:paraId="04345573" w14:textId="77777777" w:rsidR="00A756F8" w:rsidRDefault="00A756F8" w:rsidP="004837EB">
      <w:pPr>
        <w:pStyle w:val="Corpotesto"/>
        <w:ind w:right="78"/>
        <w:rPr>
          <w:i/>
          <w:sz w:val="22"/>
        </w:rPr>
      </w:pPr>
    </w:p>
    <w:p w14:paraId="23D47E33" w14:textId="77777777" w:rsidR="00FF5B84" w:rsidRDefault="00FF5B84" w:rsidP="004837EB">
      <w:pPr>
        <w:pStyle w:val="Corpotesto"/>
        <w:ind w:right="78"/>
        <w:rPr>
          <w:i/>
          <w:sz w:val="22"/>
        </w:rPr>
      </w:pPr>
    </w:p>
    <w:p w14:paraId="7D71A61B" w14:textId="77777777" w:rsidR="00FF5B84" w:rsidRPr="00DC693C" w:rsidRDefault="00FF5B84" w:rsidP="004837EB">
      <w:pPr>
        <w:pStyle w:val="Corpotesto"/>
        <w:ind w:right="78"/>
        <w:rPr>
          <w:i/>
          <w:sz w:val="22"/>
        </w:rPr>
      </w:pPr>
    </w:p>
    <w:p w14:paraId="04345574" w14:textId="18B96151" w:rsidR="00A756F8" w:rsidRPr="00DC693C" w:rsidRDefault="00AF64C3" w:rsidP="004837EB">
      <w:pPr>
        <w:spacing w:before="186"/>
        <w:ind w:right="78"/>
        <w:rPr>
          <w:i/>
          <w:sz w:val="20"/>
          <w:lang w:val="it-IT"/>
        </w:rPr>
      </w:pPr>
      <w:proofErr w:type="spellStart"/>
      <w:r w:rsidRPr="00DC693C">
        <w:rPr>
          <w:i/>
          <w:sz w:val="20"/>
          <w:lang w:val="it-IT"/>
        </w:rPr>
        <w:t>Persbureau</w:t>
      </w:r>
      <w:proofErr w:type="spellEnd"/>
      <w:r w:rsidRPr="00DC693C">
        <w:rPr>
          <w:i/>
          <w:sz w:val="20"/>
          <w:lang w:val="it-IT"/>
        </w:rPr>
        <w:t xml:space="preserve"> </w:t>
      </w:r>
      <w:proofErr w:type="spellStart"/>
      <w:r w:rsidRPr="00DC693C">
        <w:rPr>
          <w:i/>
          <w:sz w:val="20"/>
          <w:lang w:val="it-IT"/>
        </w:rPr>
        <w:t>voor</w:t>
      </w:r>
      <w:proofErr w:type="spellEnd"/>
      <w:r w:rsidRPr="00DC693C">
        <w:rPr>
          <w:i/>
          <w:sz w:val="20"/>
          <w:lang w:val="it-IT"/>
        </w:rPr>
        <w:t xml:space="preserve"> </w:t>
      </w:r>
      <w:r w:rsidR="004837EB">
        <w:rPr>
          <w:i/>
          <w:sz w:val="20"/>
          <w:lang w:val="it-IT"/>
        </w:rPr>
        <w:t>Europa</w:t>
      </w:r>
    </w:p>
    <w:p w14:paraId="04345575" w14:textId="77777777" w:rsidR="00A756F8" w:rsidRPr="00DC693C" w:rsidRDefault="00AF64C3" w:rsidP="004837EB">
      <w:pPr>
        <w:spacing w:line="229" w:lineRule="exact"/>
        <w:ind w:right="78"/>
        <w:rPr>
          <w:rFonts w:ascii="Arial-BoldItalicMT"/>
          <w:b/>
          <w:i/>
          <w:sz w:val="20"/>
          <w:lang w:val="it-IT"/>
        </w:rPr>
      </w:pPr>
      <w:r w:rsidRPr="00DC693C">
        <w:rPr>
          <w:rFonts w:ascii="Arial-BoldItalicMT"/>
          <w:b/>
          <w:i/>
          <w:sz w:val="20"/>
          <w:lang w:val="it-IT"/>
        </w:rPr>
        <w:t>Mazzucchelli &amp; Partners</w:t>
      </w:r>
    </w:p>
    <w:p w14:paraId="04345576" w14:textId="77777777" w:rsidR="00A756F8" w:rsidRPr="00DC693C" w:rsidRDefault="00AF64C3" w:rsidP="004837EB">
      <w:pPr>
        <w:spacing w:line="229" w:lineRule="exact"/>
        <w:ind w:right="78"/>
        <w:rPr>
          <w:i/>
          <w:sz w:val="20"/>
          <w:lang w:val="it-IT"/>
        </w:rPr>
      </w:pPr>
      <w:r w:rsidRPr="00DC693C">
        <w:rPr>
          <w:i/>
          <w:sz w:val="20"/>
          <w:lang w:val="it-IT"/>
        </w:rPr>
        <w:t>viale Campania 33 - 20133 Milano</w:t>
      </w:r>
    </w:p>
    <w:p w14:paraId="04345577" w14:textId="77777777" w:rsidR="00A756F8" w:rsidRPr="00006DA4" w:rsidRDefault="00AF64C3" w:rsidP="004837EB">
      <w:pPr>
        <w:spacing w:before="1"/>
        <w:ind w:right="78"/>
        <w:rPr>
          <w:i/>
          <w:sz w:val="20"/>
        </w:rPr>
      </w:pPr>
      <w:r>
        <w:rPr>
          <w:i/>
          <w:sz w:val="20"/>
        </w:rPr>
        <w:t>Tel. +39 02 58437693</w:t>
      </w:r>
    </w:p>
    <w:p w14:paraId="04345578" w14:textId="77777777" w:rsidR="00A756F8" w:rsidRPr="00006DA4" w:rsidRDefault="00000000" w:rsidP="004837EB">
      <w:pPr>
        <w:ind w:right="78"/>
        <w:rPr>
          <w:i/>
          <w:sz w:val="20"/>
        </w:rPr>
      </w:pPr>
      <w:hyperlink r:id="rId6">
        <w:r>
          <w:rPr>
            <w:i/>
            <w:color w:val="0462C1"/>
            <w:sz w:val="20"/>
            <w:u w:val="single" w:color="0462C1"/>
          </w:rPr>
          <w:t>press@mazzucchelliandpartners.eu</w:t>
        </w:r>
      </w:hyperlink>
    </w:p>
    <w:sectPr w:rsidR="00A756F8" w:rsidRPr="00006DA4" w:rsidSect="004837EB">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1656" w14:textId="77777777" w:rsidR="003B20F6" w:rsidRDefault="003B20F6">
      <w:r>
        <w:separator/>
      </w:r>
    </w:p>
  </w:endnote>
  <w:endnote w:type="continuationSeparator" w:id="0">
    <w:p w14:paraId="7EC58713" w14:textId="77777777" w:rsidR="003B20F6" w:rsidRDefault="003B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B195" w14:textId="77777777" w:rsidR="004837EB" w:rsidRPr="00DC693C" w:rsidRDefault="004837EB" w:rsidP="004837EB">
    <w:pPr>
      <w:spacing w:line="193" w:lineRule="exact"/>
      <w:ind w:left="29" w:right="29"/>
      <w:jc w:val="center"/>
      <w:rPr>
        <w:b/>
        <w:sz w:val="18"/>
        <w:lang w:val="it-IT"/>
      </w:rPr>
    </w:pPr>
    <w:r w:rsidRPr="00DC693C">
      <w:rPr>
        <w:b/>
        <w:color w:val="0D2F92"/>
        <w:sz w:val="18"/>
        <w:lang w:val="it-IT"/>
      </w:rPr>
      <w:t xml:space="preserve">TELECO Spa - Via E. Majorana, 49 - 48022 Lugo (Ra) - </w:t>
    </w:r>
    <w:proofErr w:type="spellStart"/>
    <w:r w:rsidRPr="00DC693C">
      <w:rPr>
        <w:b/>
        <w:color w:val="0D2F92"/>
        <w:sz w:val="18"/>
        <w:lang w:val="it-IT"/>
      </w:rPr>
      <w:t>Italy</w:t>
    </w:r>
    <w:proofErr w:type="spellEnd"/>
  </w:p>
  <w:p w14:paraId="5779938B" w14:textId="77777777" w:rsidR="004837EB" w:rsidRPr="00DC693C" w:rsidRDefault="004837EB" w:rsidP="004837EB">
    <w:pPr>
      <w:spacing w:before="14"/>
      <w:ind w:left="29" w:right="29"/>
      <w:jc w:val="center"/>
      <w:rPr>
        <w:b/>
        <w:sz w:val="18"/>
        <w:lang w:val="en-US"/>
      </w:rPr>
    </w:pPr>
    <w:r w:rsidRPr="00DC693C">
      <w:rPr>
        <w:b/>
        <w:color w:val="0D2F92"/>
        <w:sz w:val="18"/>
        <w:lang w:val="en-US"/>
      </w:rPr>
      <w:t xml:space="preserve">phone +39 0545 25037 - </w:t>
    </w:r>
    <w:hyperlink r:id="rId1">
      <w:r w:rsidRPr="00DC693C">
        <w:rPr>
          <w:b/>
          <w:color w:val="0D2F92"/>
          <w:sz w:val="18"/>
          <w:u w:val="single" w:color="0D2F92"/>
          <w:lang w:val="en-US"/>
        </w:rPr>
        <w:t>www.telecogroup.com</w:t>
      </w:r>
      <w:r w:rsidRPr="00DC693C">
        <w:rPr>
          <w:b/>
          <w:color w:val="0D2F92"/>
          <w:sz w:val="18"/>
          <w:lang w:val="en-US"/>
        </w:rPr>
        <w:t xml:space="preserve"> </w:t>
      </w:r>
    </w:hyperlink>
    <w:r w:rsidRPr="00DC693C">
      <w:rPr>
        <w:b/>
        <w:color w:val="0D2F92"/>
        <w:sz w:val="18"/>
        <w:lang w:val="en-US"/>
      </w:rPr>
      <w:t xml:space="preserve">- </w:t>
    </w:r>
    <w:hyperlink r:id="rId2">
      <w:r w:rsidRPr="00DC693C">
        <w:rPr>
          <w:b/>
          <w:color w:val="0D2F92"/>
          <w:sz w:val="18"/>
          <w:lang w:val="en-US"/>
        </w:rPr>
        <w:t>info@telecogroup.com</w:t>
      </w:r>
    </w:hyperlink>
  </w:p>
  <w:p w14:paraId="0434557A" w14:textId="1882C6C8" w:rsidR="00A756F8" w:rsidRPr="004837EB" w:rsidRDefault="00A756F8">
    <w:pPr>
      <w:pStyle w:val="Corpotesto"/>
      <w:spacing w:line="14"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FA6" w14:textId="77777777" w:rsidR="003B20F6" w:rsidRDefault="003B20F6">
      <w:r>
        <w:separator/>
      </w:r>
    </w:p>
  </w:footnote>
  <w:footnote w:type="continuationSeparator" w:id="0">
    <w:p w14:paraId="00C29579" w14:textId="77777777" w:rsidR="003B20F6" w:rsidRDefault="003B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E946" w14:textId="4FD06132" w:rsidR="004837EB" w:rsidRDefault="00AF64C3" w:rsidP="004837EB">
    <w:pPr>
      <w:spacing w:before="640"/>
      <w:rPr>
        <w:b/>
        <w:sz w:val="18"/>
      </w:rPr>
    </w:pPr>
    <w:r>
      <w:rPr>
        <w:noProof/>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781079518" name="Immagine 178107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4837EB">
      <w:rPr>
        <w:b/>
        <w:color w:val="252525"/>
        <w:sz w:val="18"/>
      </w:rPr>
      <w:t>Persbericht</w:t>
    </w:r>
  </w:p>
  <w:p w14:paraId="04345579" w14:textId="6CF01990"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65F4"/>
    <w:rsid w:val="00051A31"/>
    <w:rsid w:val="0008702D"/>
    <w:rsid w:val="000A51ED"/>
    <w:rsid w:val="000C00CE"/>
    <w:rsid w:val="000C5C24"/>
    <w:rsid w:val="000D1562"/>
    <w:rsid w:val="000E6D3D"/>
    <w:rsid w:val="000F7B15"/>
    <w:rsid w:val="00112B19"/>
    <w:rsid w:val="00125BA2"/>
    <w:rsid w:val="001303BE"/>
    <w:rsid w:val="00140F56"/>
    <w:rsid w:val="001452FE"/>
    <w:rsid w:val="001B487F"/>
    <w:rsid w:val="001B75D4"/>
    <w:rsid w:val="001C4AFF"/>
    <w:rsid w:val="001E78C1"/>
    <w:rsid w:val="001F1352"/>
    <w:rsid w:val="00234A82"/>
    <w:rsid w:val="002412E5"/>
    <w:rsid w:val="0024351E"/>
    <w:rsid w:val="00256DDC"/>
    <w:rsid w:val="002644E1"/>
    <w:rsid w:val="00285505"/>
    <w:rsid w:val="002A470F"/>
    <w:rsid w:val="002C0A13"/>
    <w:rsid w:val="002C1766"/>
    <w:rsid w:val="002C30CE"/>
    <w:rsid w:val="002D1B1E"/>
    <w:rsid w:val="003133E1"/>
    <w:rsid w:val="003259CA"/>
    <w:rsid w:val="00331034"/>
    <w:rsid w:val="00334252"/>
    <w:rsid w:val="003468FF"/>
    <w:rsid w:val="00346AF0"/>
    <w:rsid w:val="00363602"/>
    <w:rsid w:val="00395A47"/>
    <w:rsid w:val="003A128D"/>
    <w:rsid w:val="003B20F6"/>
    <w:rsid w:val="003C1BE9"/>
    <w:rsid w:val="003D2CB3"/>
    <w:rsid w:val="003D5D27"/>
    <w:rsid w:val="003D6AE8"/>
    <w:rsid w:val="003E2C25"/>
    <w:rsid w:val="003F3BA8"/>
    <w:rsid w:val="003F5158"/>
    <w:rsid w:val="00404A2D"/>
    <w:rsid w:val="00421D66"/>
    <w:rsid w:val="004366B2"/>
    <w:rsid w:val="00463109"/>
    <w:rsid w:val="004837EB"/>
    <w:rsid w:val="00497C6E"/>
    <w:rsid w:val="004A3628"/>
    <w:rsid w:val="004B1AEA"/>
    <w:rsid w:val="004C5656"/>
    <w:rsid w:val="004E7F55"/>
    <w:rsid w:val="004F4263"/>
    <w:rsid w:val="00501BA5"/>
    <w:rsid w:val="00502096"/>
    <w:rsid w:val="0050372E"/>
    <w:rsid w:val="00507EA0"/>
    <w:rsid w:val="00515A9D"/>
    <w:rsid w:val="0051700E"/>
    <w:rsid w:val="005719B1"/>
    <w:rsid w:val="005761D5"/>
    <w:rsid w:val="00577FE7"/>
    <w:rsid w:val="00587416"/>
    <w:rsid w:val="005B686A"/>
    <w:rsid w:val="005D19B9"/>
    <w:rsid w:val="005E1AF0"/>
    <w:rsid w:val="005F0247"/>
    <w:rsid w:val="005F6698"/>
    <w:rsid w:val="006070B5"/>
    <w:rsid w:val="00632984"/>
    <w:rsid w:val="006372E3"/>
    <w:rsid w:val="0065327A"/>
    <w:rsid w:val="0066798F"/>
    <w:rsid w:val="00670D40"/>
    <w:rsid w:val="006976AC"/>
    <w:rsid w:val="006D172C"/>
    <w:rsid w:val="006D447F"/>
    <w:rsid w:val="006F6D05"/>
    <w:rsid w:val="006F765A"/>
    <w:rsid w:val="00762608"/>
    <w:rsid w:val="007920D2"/>
    <w:rsid w:val="00792A1A"/>
    <w:rsid w:val="007934FB"/>
    <w:rsid w:val="007A5C3A"/>
    <w:rsid w:val="007A6BFB"/>
    <w:rsid w:val="007D7CBC"/>
    <w:rsid w:val="00810DC6"/>
    <w:rsid w:val="00817141"/>
    <w:rsid w:val="00822E33"/>
    <w:rsid w:val="008360E9"/>
    <w:rsid w:val="00837EF9"/>
    <w:rsid w:val="008421F5"/>
    <w:rsid w:val="0084504B"/>
    <w:rsid w:val="0089666C"/>
    <w:rsid w:val="008C2B22"/>
    <w:rsid w:val="0090563D"/>
    <w:rsid w:val="0092315F"/>
    <w:rsid w:val="00932C03"/>
    <w:rsid w:val="00951220"/>
    <w:rsid w:val="009512D5"/>
    <w:rsid w:val="009723B6"/>
    <w:rsid w:val="00996C48"/>
    <w:rsid w:val="009B3904"/>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010BB"/>
    <w:rsid w:val="00B34FA3"/>
    <w:rsid w:val="00B54957"/>
    <w:rsid w:val="00B559F0"/>
    <w:rsid w:val="00B63B24"/>
    <w:rsid w:val="00B74101"/>
    <w:rsid w:val="00B76065"/>
    <w:rsid w:val="00B77149"/>
    <w:rsid w:val="00BB1FBA"/>
    <w:rsid w:val="00BB319E"/>
    <w:rsid w:val="00BD68AD"/>
    <w:rsid w:val="00BE214A"/>
    <w:rsid w:val="00BE41DE"/>
    <w:rsid w:val="00BF6966"/>
    <w:rsid w:val="00C37CCE"/>
    <w:rsid w:val="00C406CF"/>
    <w:rsid w:val="00C42289"/>
    <w:rsid w:val="00C45500"/>
    <w:rsid w:val="00C66B48"/>
    <w:rsid w:val="00C86ED3"/>
    <w:rsid w:val="00C87DB2"/>
    <w:rsid w:val="00CC50E1"/>
    <w:rsid w:val="00CC7A63"/>
    <w:rsid w:val="00D030D5"/>
    <w:rsid w:val="00D34685"/>
    <w:rsid w:val="00D513FB"/>
    <w:rsid w:val="00D5781B"/>
    <w:rsid w:val="00D752F9"/>
    <w:rsid w:val="00D7667D"/>
    <w:rsid w:val="00D8621D"/>
    <w:rsid w:val="00DC693C"/>
    <w:rsid w:val="00DD42DB"/>
    <w:rsid w:val="00DE1D71"/>
    <w:rsid w:val="00E00551"/>
    <w:rsid w:val="00E13F81"/>
    <w:rsid w:val="00E15683"/>
    <w:rsid w:val="00E15892"/>
    <w:rsid w:val="00E36744"/>
    <w:rsid w:val="00E4771A"/>
    <w:rsid w:val="00E55140"/>
    <w:rsid w:val="00E96481"/>
    <w:rsid w:val="00EC4E21"/>
    <w:rsid w:val="00ED79D6"/>
    <w:rsid w:val="00EE19C0"/>
    <w:rsid w:val="00F01FA2"/>
    <w:rsid w:val="00F0272F"/>
    <w:rsid w:val="00F113F8"/>
    <w:rsid w:val="00F40B80"/>
    <w:rsid w:val="00F43028"/>
    <w:rsid w:val="00F6216F"/>
    <w:rsid w:val="00F643E3"/>
    <w:rsid w:val="00F912EC"/>
    <w:rsid w:val="00F91DAF"/>
    <w:rsid w:val="00FA763F"/>
    <w:rsid w:val="00FB54ED"/>
    <w:rsid w:val="00FB653B"/>
    <w:rsid w:val="00FD6612"/>
    <w:rsid w:val="00FF28D3"/>
    <w:rsid w:val="00FF5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396394755">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4779</Characters>
  <Application>Microsoft Office Word</Application>
  <DocSecurity>0</DocSecurity>
  <Lines>132</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Hofland</dc:creator>
  <cp:lastModifiedBy>Paolo .</cp:lastModifiedBy>
  <cp:revision>5</cp:revision>
  <cp:lastPrinted>2023-07-05T14:42:00Z</cp:lastPrinted>
  <dcterms:created xsi:type="dcterms:W3CDTF">2023-07-03T08:25:00Z</dcterms:created>
  <dcterms:modified xsi:type="dcterms:W3CDTF">2023-08-04T13:23:00Z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